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Borders>
          <w:top w:val="single" w:sz="4" w:space="0" w:color="A0A5A8"/>
          <w:left w:val="single" w:sz="4" w:space="0" w:color="A0A5A8"/>
          <w:bottom w:val="single" w:sz="4" w:space="0" w:color="A0A5A8"/>
          <w:right w:val="single" w:sz="4" w:space="0" w:color="A0A5A8"/>
          <w:insideH w:val="single" w:sz="4" w:space="0" w:color="A0A5A8"/>
          <w:insideV w:val="single" w:sz="4" w:space="0" w:color="A0A5A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5891" w:rsidRPr="00D665D8" w:rsidTr="00140B21">
        <w:trPr>
          <w:trHeight w:val="1005"/>
        </w:trPr>
        <w:tc>
          <w:tcPr>
            <w:tcW w:w="9001" w:type="dxa"/>
            <w:vAlign w:val="center"/>
          </w:tcPr>
          <w:p w:rsidR="00365891" w:rsidRPr="006474F0" w:rsidRDefault="00365891" w:rsidP="00140B21">
            <w:pPr>
              <w:pStyle w:val="Zhlav"/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Čestné prohlášení o pojistné smlouvě</w:t>
            </w:r>
            <w:hyperlink r:id="rId7" w:tgtFrame="zvetsenina" w:history="1"/>
          </w:p>
        </w:tc>
      </w:tr>
    </w:tbl>
    <w:p w:rsidR="00365891" w:rsidRDefault="00365891" w:rsidP="00365891">
      <w:pPr>
        <w:pStyle w:val="Styl2"/>
        <w:numPr>
          <w:ilvl w:val="0"/>
          <w:numId w:val="0"/>
        </w:numPr>
        <w:spacing w:before="0" w:after="0" w:line="240" w:lineRule="auto"/>
      </w:pPr>
    </w:p>
    <w:p w:rsidR="00365891" w:rsidRDefault="00365891" w:rsidP="00365891">
      <w:pPr>
        <w:pStyle w:val="Styl2"/>
        <w:numPr>
          <w:ilvl w:val="0"/>
          <w:numId w:val="0"/>
        </w:numPr>
        <w:spacing w:before="0" w:after="0" w:line="240" w:lineRule="auto"/>
      </w:pPr>
    </w:p>
    <w:p w:rsidR="00365891" w:rsidRDefault="00365891" w:rsidP="0036589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</w:r>
      <w:r w:rsidR="00D55A85">
        <w:rPr>
          <w:rFonts w:ascii="Tahoma" w:hAnsi="Tahoma" w:cs="Tahoma"/>
          <w:b/>
          <w:sz w:val="20"/>
          <w:szCs w:val="20"/>
        </w:rPr>
        <w:t>Oprava komunikace ulice Morávkova</w:t>
      </w:r>
    </w:p>
    <w:p w:rsidR="00365891" w:rsidRPr="009F0601" w:rsidRDefault="00365891" w:rsidP="0036589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:rsidR="00365891" w:rsidRPr="009F0601" w:rsidRDefault="00365891" w:rsidP="0036589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:rsidR="00365891" w:rsidRPr="009F0601" w:rsidRDefault="00365891" w:rsidP="0036589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:rsidR="00365891" w:rsidRDefault="00365891" w:rsidP="002372D7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FE3272" w:rsidRDefault="00706959" w:rsidP="002372D7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2372D7">
        <w:rPr>
          <w:rFonts w:ascii="Times New Roman" w:hAnsi="Times New Roman"/>
          <w:sz w:val="24"/>
          <w:lang w:eastAsia="cs-CZ"/>
        </w:rPr>
        <w:t>Čestně prohlašuji, že jako uchazeč o předmětnou v</w:t>
      </w:r>
      <w:r w:rsidR="001426AB">
        <w:rPr>
          <w:rFonts w:ascii="Times New Roman" w:hAnsi="Times New Roman"/>
          <w:sz w:val="24"/>
          <w:lang w:eastAsia="cs-CZ"/>
        </w:rPr>
        <w:t>eřejnou zakázku jsem srozuměn s </w:t>
      </w:r>
      <w:r w:rsidRPr="002372D7">
        <w:rPr>
          <w:rFonts w:ascii="Times New Roman" w:hAnsi="Times New Roman"/>
          <w:sz w:val="24"/>
          <w:lang w:eastAsia="cs-CZ"/>
        </w:rPr>
        <w:t>požadavkem zadavatele, že vybraný uchazeč</w:t>
      </w:r>
      <w:r w:rsidR="001426AB">
        <w:rPr>
          <w:rFonts w:ascii="Times New Roman" w:hAnsi="Times New Roman"/>
          <w:sz w:val="24"/>
          <w:lang w:eastAsia="cs-CZ"/>
        </w:rPr>
        <w:t>:</w:t>
      </w:r>
    </w:p>
    <w:p w:rsidR="00706959" w:rsidRDefault="00FE3272" w:rsidP="00CA27BD">
      <w:pPr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k</w:t>
      </w:r>
      <w:r w:rsidRPr="00FE3272">
        <w:rPr>
          <w:rFonts w:ascii="Times New Roman" w:hAnsi="Times New Roman"/>
          <w:sz w:val="24"/>
          <w:lang w:eastAsia="cs-CZ"/>
        </w:rPr>
        <w:t xml:space="preserve"> zajištění závazků vyplývajících z řádného plnění předmětu veřejné zakázky po dobu realizace předá </w:t>
      </w:r>
      <w:r>
        <w:rPr>
          <w:rFonts w:ascii="Times New Roman" w:hAnsi="Times New Roman"/>
          <w:sz w:val="24"/>
          <w:lang w:eastAsia="cs-CZ"/>
        </w:rPr>
        <w:t>zadavateli</w:t>
      </w:r>
      <w:r w:rsidRPr="00FE3272">
        <w:rPr>
          <w:rFonts w:ascii="Times New Roman" w:hAnsi="Times New Roman"/>
          <w:sz w:val="24"/>
          <w:lang w:eastAsia="cs-CZ"/>
        </w:rPr>
        <w:t xml:space="preserve"> bankovní záruku ve smyslu § 2029 zákona č. 89/2012 Sb., občanského zákoníku </w:t>
      </w:r>
      <w:r w:rsidR="0090594B" w:rsidRPr="0090594B">
        <w:rPr>
          <w:rFonts w:ascii="Times New Roman" w:hAnsi="Times New Roman"/>
          <w:sz w:val="24"/>
          <w:lang w:eastAsia="cs-CZ"/>
        </w:rPr>
        <w:t xml:space="preserve">ve výši </w:t>
      </w:r>
      <w:r w:rsidR="007C1386">
        <w:rPr>
          <w:rFonts w:ascii="Times New Roman" w:hAnsi="Times New Roman"/>
          <w:sz w:val="24"/>
          <w:lang w:eastAsia="cs-CZ"/>
        </w:rPr>
        <w:t>1</w:t>
      </w:r>
      <w:r w:rsidR="0090594B" w:rsidRPr="0090594B">
        <w:rPr>
          <w:rFonts w:ascii="Times New Roman" w:hAnsi="Times New Roman"/>
          <w:sz w:val="24"/>
          <w:lang w:eastAsia="cs-CZ"/>
        </w:rPr>
        <w:t>50.000,- Kč</w:t>
      </w:r>
      <w:r w:rsidRPr="00FE3272">
        <w:rPr>
          <w:rFonts w:ascii="Times New Roman" w:hAnsi="Times New Roman"/>
          <w:sz w:val="24"/>
          <w:lang w:eastAsia="cs-CZ"/>
        </w:rPr>
        <w:t xml:space="preserve">, platnou po celou dobu </w:t>
      </w:r>
      <w:r>
        <w:rPr>
          <w:rFonts w:ascii="Times New Roman" w:hAnsi="Times New Roman"/>
          <w:sz w:val="24"/>
          <w:lang w:eastAsia="cs-CZ"/>
        </w:rPr>
        <w:t>plnění předmětu veřejné zakázky;</w:t>
      </w:r>
    </w:p>
    <w:p w:rsidR="00FE3272" w:rsidRDefault="00FE3272" w:rsidP="00CA27BD">
      <w:pPr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k </w:t>
      </w:r>
      <w:r w:rsidRPr="00FE3272">
        <w:rPr>
          <w:rFonts w:ascii="Times New Roman" w:hAnsi="Times New Roman"/>
          <w:sz w:val="24"/>
          <w:lang w:eastAsia="cs-CZ"/>
        </w:rPr>
        <w:t xml:space="preserve">zajištění závazků vyplývajících z řádného plnění záručních podmínek předá </w:t>
      </w:r>
      <w:r>
        <w:rPr>
          <w:rFonts w:ascii="Times New Roman" w:hAnsi="Times New Roman"/>
          <w:sz w:val="24"/>
          <w:lang w:eastAsia="cs-CZ"/>
        </w:rPr>
        <w:t>zadavateli</w:t>
      </w:r>
      <w:r w:rsidRPr="00FE3272">
        <w:rPr>
          <w:rFonts w:ascii="Times New Roman" w:hAnsi="Times New Roman"/>
          <w:sz w:val="24"/>
          <w:lang w:eastAsia="cs-CZ"/>
        </w:rPr>
        <w:t xml:space="preserve"> bankovní záruku ve smyslu § 2029 zákona č. 89/2012 Sb., občanského zákoníku </w:t>
      </w:r>
      <w:r w:rsidR="0090594B" w:rsidRPr="0090594B">
        <w:rPr>
          <w:rFonts w:ascii="Times New Roman" w:hAnsi="Times New Roman"/>
          <w:sz w:val="24"/>
          <w:lang w:eastAsia="cs-CZ"/>
        </w:rPr>
        <w:t xml:space="preserve">ve výši </w:t>
      </w:r>
      <w:r w:rsidR="007C1386">
        <w:rPr>
          <w:rFonts w:ascii="Times New Roman" w:hAnsi="Times New Roman"/>
          <w:sz w:val="24"/>
          <w:lang w:eastAsia="cs-CZ"/>
        </w:rPr>
        <w:t>2</w:t>
      </w:r>
      <w:bookmarkStart w:id="0" w:name="_GoBack"/>
      <w:bookmarkEnd w:id="0"/>
      <w:r w:rsidR="0090594B" w:rsidRPr="0090594B">
        <w:rPr>
          <w:rFonts w:ascii="Times New Roman" w:hAnsi="Times New Roman"/>
          <w:sz w:val="24"/>
          <w:lang w:eastAsia="cs-CZ"/>
        </w:rPr>
        <w:t>00.000,- Kč</w:t>
      </w:r>
      <w:r w:rsidRPr="00FE3272">
        <w:rPr>
          <w:rFonts w:ascii="Times New Roman" w:hAnsi="Times New Roman"/>
          <w:sz w:val="24"/>
          <w:lang w:eastAsia="cs-CZ"/>
        </w:rPr>
        <w:t>, platnou po celou dobu běhu záruční lhůty</w:t>
      </w:r>
      <w:r>
        <w:rPr>
          <w:rFonts w:ascii="Times New Roman" w:hAnsi="Times New Roman"/>
          <w:sz w:val="24"/>
          <w:lang w:eastAsia="cs-CZ"/>
        </w:rPr>
        <w:t>.</w:t>
      </w:r>
    </w:p>
    <w:p w:rsidR="00FE3272" w:rsidRPr="002372D7" w:rsidRDefault="00FE3272" w:rsidP="00FE3272">
      <w:pPr>
        <w:spacing w:after="0" w:line="240" w:lineRule="auto"/>
        <w:ind w:left="720"/>
        <w:jc w:val="both"/>
        <w:rPr>
          <w:rFonts w:ascii="Times New Roman" w:hAnsi="Times New Roman"/>
          <w:sz w:val="24"/>
          <w:lang w:eastAsia="cs-CZ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  <w:r w:rsidRPr="008E5C53">
        <w:rPr>
          <w:rFonts w:ascii="Times New Roman" w:hAnsi="Times New Roman"/>
          <w:sz w:val="24"/>
          <w:lang w:eastAsia="ar-SA"/>
        </w:rPr>
        <w:t>V…………………………..  dne ……………………..</w:t>
      </w: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706959" w:rsidRPr="008E5C53" w:rsidRDefault="00706959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 w:rsidRPr="008E5C53">
        <w:rPr>
          <w:rFonts w:ascii="Times New Roman" w:hAnsi="Times New Roman"/>
          <w:sz w:val="24"/>
          <w:lang w:eastAsia="ar-SA"/>
        </w:rPr>
        <w:t>..…………………………………………..</w:t>
      </w:r>
    </w:p>
    <w:p w:rsidR="00706959" w:rsidRPr="008E5C53" w:rsidRDefault="00706959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 w:rsidRPr="008E5C53">
        <w:rPr>
          <w:rFonts w:ascii="Times New Roman" w:hAnsi="Times New Roman"/>
          <w:sz w:val="24"/>
          <w:lang w:eastAsia="ar-SA"/>
        </w:rPr>
        <w:t>jméno, funkce</w:t>
      </w:r>
    </w:p>
    <w:p w:rsidR="00E30656" w:rsidRDefault="00706959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 w:rsidRPr="008E5C53">
        <w:rPr>
          <w:rFonts w:ascii="Times New Roman" w:hAnsi="Times New Roman"/>
          <w:sz w:val="24"/>
          <w:lang w:eastAsia="ar-SA"/>
        </w:rPr>
        <w:t>podpis osoby oprávněné jednat jménem či za uchazeče</w:t>
      </w:r>
      <w:r w:rsidR="00526254">
        <w:rPr>
          <w:rFonts w:ascii="Times New Roman" w:hAnsi="Times New Roman"/>
          <w:sz w:val="24"/>
          <w:lang w:eastAsia="ar-SA"/>
        </w:rPr>
        <w:t>, razítko</w:t>
      </w:r>
    </w:p>
    <w:sectPr w:rsidR="00E30656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21" w:rsidRDefault="00140B21" w:rsidP="00DB442A">
      <w:pPr>
        <w:spacing w:after="0" w:line="240" w:lineRule="auto"/>
      </w:pPr>
      <w:r>
        <w:separator/>
      </w:r>
    </w:p>
  </w:endnote>
  <w:endnote w:type="continuationSeparator" w:id="0">
    <w:p w:rsidR="00140B21" w:rsidRDefault="00140B2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Pr="00273E72" w:rsidRDefault="00E30656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Pr="00273E72">
      <w:rPr>
        <w:rFonts w:ascii="Times New Roman" w:hAnsi="Times New Roman"/>
        <w:sz w:val="18"/>
        <w:lang w:val="en-US"/>
      </w:rPr>
      <w:fldChar w:fldCharType="separate"/>
    </w:r>
    <w:r w:rsid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Pr="00273E72">
      <w:rPr>
        <w:rFonts w:ascii="Times New Roman" w:hAnsi="Times New Roman"/>
      </w:rPr>
      <w:fldChar w:fldCharType="begin"/>
    </w:r>
    <w:r w:rsidRPr="00273E72">
      <w:rPr>
        <w:rFonts w:ascii="Times New Roman" w:hAnsi="Times New Roman"/>
      </w:rPr>
      <w:instrText xml:space="preserve"> NUMPAGES   \* MERGEFORMAT </w:instrText>
    </w:r>
    <w:r w:rsidRPr="00273E72">
      <w:rPr>
        <w:rFonts w:ascii="Times New Roman" w:hAnsi="Times New Roman"/>
      </w:rPr>
      <w:fldChar w:fldCharType="separate"/>
    </w:r>
    <w:r w:rsidR="00425CD3" w:rsidRP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21" w:rsidRDefault="00140B21" w:rsidP="00DB442A">
      <w:pPr>
        <w:spacing w:after="0" w:line="240" w:lineRule="auto"/>
      </w:pPr>
      <w:r>
        <w:separator/>
      </w:r>
    </w:p>
  </w:footnote>
  <w:footnote w:type="continuationSeparator" w:id="0">
    <w:p w:rsidR="00140B21" w:rsidRDefault="00140B2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Default="00E30656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ČP k pojistné smlouvě</w:t>
    </w:r>
    <w:r w:rsidR="00425CD3">
      <w:rPr>
        <w:rFonts w:ascii="Times New Roman" w:hAnsi="Times New Roman"/>
        <w:sz w:val="20"/>
        <w:szCs w:val="20"/>
      </w:rPr>
      <w:t xml:space="preserve"> k veřejné zakázce</w:t>
    </w:r>
    <w:r>
      <w:rPr>
        <w:rFonts w:ascii="Times New Roman" w:hAnsi="Times New Roman"/>
        <w:sz w:val="20"/>
        <w:szCs w:val="20"/>
      </w:rPr>
      <w:t xml:space="preserve"> „</w:t>
    </w:r>
    <w:r w:rsidR="00425CD3" w:rsidRPr="00425CD3">
      <w:rPr>
        <w:rFonts w:ascii="Times New Roman" w:hAnsi="Times New Roman"/>
        <w:sz w:val="20"/>
        <w:szCs w:val="20"/>
      </w:rPr>
      <w:t>Rozvoj a rekonstrukce areálu ŠVZ Žihle – V. etapa budova A</w:t>
    </w:r>
    <w:r>
      <w:rPr>
        <w:rFonts w:ascii="Times New Roman" w:hAnsi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D576DF7"/>
    <w:multiLevelType w:val="hybridMultilevel"/>
    <w:tmpl w:val="318C1CF2"/>
    <w:lvl w:ilvl="0" w:tplc="04050011">
      <w:start w:val="1"/>
      <w:numFmt w:val="decimal"/>
      <w:lvlText w:val="%1)"/>
      <w:lvlJc w:val="left"/>
      <w:pPr>
        <w:ind w:left="-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59" w:hanging="360"/>
      </w:pPr>
    </w:lvl>
    <w:lvl w:ilvl="2" w:tplc="0405001B" w:tentative="1">
      <w:start w:val="1"/>
      <w:numFmt w:val="lowerRoman"/>
      <w:lvlText w:val="%3."/>
      <w:lvlJc w:val="right"/>
      <w:pPr>
        <w:ind w:left="-339" w:hanging="180"/>
      </w:pPr>
    </w:lvl>
    <w:lvl w:ilvl="3" w:tplc="0405000F" w:tentative="1">
      <w:start w:val="1"/>
      <w:numFmt w:val="decimal"/>
      <w:lvlText w:val="%4."/>
      <w:lvlJc w:val="left"/>
      <w:pPr>
        <w:ind w:left="381" w:hanging="360"/>
      </w:pPr>
    </w:lvl>
    <w:lvl w:ilvl="4" w:tplc="04050019" w:tentative="1">
      <w:start w:val="1"/>
      <w:numFmt w:val="lowerLetter"/>
      <w:lvlText w:val="%5."/>
      <w:lvlJc w:val="left"/>
      <w:pPr>
        <w:ind w:left="1101" w:hanging="360"/>
      </w:pPr>
    </w:lvl>
    <w:lvl w:ilvl="5" w:tplc="0405001B" w:tentative="1">
      <w:start w:val="1"/>
      <w:numFmt w:val="lowerRoman"/>
      <w:lvlText w:val="%6."/>
      <w:lvlJc w:val="right"/>
      <w:pPr>
        <w:ind w:left="1821" w:hanging="180"/>
      </w:pPr>
    </w:lvl>
    <w:lvl w:ilvl="6" w:tplc="0405000F" w:tentative="1">
      <w:start w:val="1"/>
      <w:numFmt w:val="decimal"/>
      <w:lvlText w:val="%7."/>
      <w:lvlJc w:val="left"/>
      <w:pPr>
        <w:ind w:left="2541" w:hanging="360"/>
      </w:pPr>
    </w:lvl>
    <w:lvl w:ilvl="7" w:tplc="04050019" w:tentative="1">
      <w:start w:val="1"/>
      <w:numFmt w:val="lowerLetter"/>
      <w:lvlText w:val="%8."/>
      <w:lvlJc w:val="left"/>
      <w:pPr>
        <w:ind w:left="3261" w:hanging="360"/>
      </w:pPr>
    </w:lvl>
    <w:lvl w:ilvl="8" w:tplc="040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cs="Times New Roman"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7863AD"/>
    <w:multiLevelType w:val="hybridMultilevel"/>
    <w:tmpl w:val="6A98E7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743BAE"/>
    <w:multiLevelType w:val="hybridMultilevel"/>
    <w:tmpl w:val="8CA05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8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631D"/>
    <w:rsid w:val="00035353"/>
    <w:rsid w:val="00057DB6"/>
    <w:rsid w:val="000649E6"/>
    <w:rsid w:val="00067676"/>
    <w:rsid w:val="000C434E"/>
    <w:rsid w:val="000E5927"/>
    <w:rsid w:val="00111E56"/>
    <w:rsid w:val="00140B21"/>
    <w:rsid w:val="001426AB"/>
    <w:rsid w:val="002372D7"/>
    <w:rsid w:val="00255E27"/>
    <w:rsid w:val="002612DC"/>
    <w:rsid w:val="00273E72"/>
    <w:rsid w:val="00330054"/>
    <w:rsid w:val="003305E9"/>
    <w:rsid w:val="00336C35"/>
    <w:rsid w:val="0034793E"/>
    <w:rsid w:val="00360B45"/>
    <w:rsid w:val="00365891"/>
    <w:rsid w:val="003841CE"/>
    <w:rsid w:val="00387443"/>
    <w:rsid w:val="00394BC0"/>
    <w:rsid w:val="00395081"/>
    <w:rsid w:val="003B7977"/>
    <w:rsid w:val="003D29FB"/>
    <w:rsid w:val="003F6AA9"/>
    <w:rsid w:val="00415B44"/>
    <w:rsid w:val="00425CD3"/>
    <w:rsid w:val="00440700"/>
    <w:rsid w:val="00481C0D"/>
    <w:rsid w:val="00491047"/>
    <w:rsid w:val="004D5155"/>
    <w:rsid w:val="00526254"/>
    <w:rsid w:val="00565435"/>
    <w:rsid w:val="00566F68"/>
    <w:rsid w:val="005704D2"/>
    <w:rsid w:val="005810B3"/>
    <w:rsid w:val="005813A5"/>
    <w:rsid w:val="005A0B1D"/>
    <w:rsid w:val="005D1F83"/>
    <w:rsid w:val="005D3EE1"/>
    <w:rsid w:val="00624D11"/>
    <w:rsid w:val="006255AD"/>
    <w:rsid w:val="00672FC1"/>
    <w:rsid w:val="006D6F12"/>
    <w:rsid w:val="006E608E"/>
    <w:rsid w:val="00706959"/>
    <w:rsid w:val="00707E8C"/>
    <w:rsid w:val="00751873"/>
    <w:rsid w:val="00790994"/>
    <w:rsid w:val="007A3011"/>
    <w:rsid w:val="007B4BAD"/>
    <w:rsid w:val="007C1386"/>
    <w:rsid w:val="00805680"/>
    <w:rsid w:val="00846B76"/>
    <w:rsid w:val="008A1B05"/>
    <w:rsid w:val="008A50FB"/>
    <w:rsid w:val="008E3D62"/>
    <w:rsid w:val="008E5C53"/>
    <w:rsid w:val="008F283D"/>
    <w:rsid w:val="0090594B"/>
    <w:rsid w:val="009466B3"/>
    <w:rsid w:val="0096085E"/>
    <w:rsid w:val="009A3E53"/>
    <w:rsid w:val="00A31624"/>
    <w:rsid w:val="00A55DC1"/>
    <w:rsid w:val="00A755B7"/>
    <w:rsid w:val="00AA540B"/>
    <w:rsid w:val="00AC3217"/>
    <w:rsid w:val="00AC7D50"/>
    <w:rsid w:val="00AD1702"/>
    <w:rsid w:val="00B24116"/>
    <w:rsid w:val="00B44FBE"/>
    <w:rsid w:val="00B64196"/>
    <w:rsid w:val="00B64482"/>
    <w:rsid w:val="00B7111B"/>
    <w:rsid w:val="00B83D7D"/>
    <w:rsid w:val="00B85C2F"/>
    <w:rsid w:val="00BE296C"/>
    <w:rsid w:val="00BF1C64"/>
    <w:rsid w:val="00C1489B"/>
    <w:rsid w:val="00C14DD7"/>
    <w:rsid w:val="00C33EAC"/>
    <w:rsid w:val="00C506F0"/>
    <w:rsid w:val="00CA27BD"/>
    <w:rsid w:val="00CB5DD4"/>
    <w:rsid w:val="00CE3A20"/>
    <w:rsid w:val="00D206DB"/>
    <w:rsid w:val="00D33D13"/>
    <w:rsid w:val="00D469DA"/>
    <w:rsid w:val="00D55A85"/>
    <w:rsid w:val="00D96B07"/>
    <w:rsid w:val="00DB442A"/>
    <w:rsid w:val="00DE04AB"/>
    <w:rsid w:val="00DF0BE5"/>
    <w:rsid w:val="00E30656"/>
    <w:rsid w:val="00E96D7E"/>
    <w:rsid w:val="00EA07AE"/>
    <w:rsid w:val="00F1655F"/>
    <w:rsid w:val="00F6707E"/>
    <w:rsid w:val="00F76CA1"/>
    <w:rsid w:val="00F86EFF"/>
    <w:rsid w:val="00F97E06"/>
    <w:rsid w:val="00FD5FA1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4D070DD-1367-4569-85F9-5520F23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4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/>
      <w:outlineLvl w:val="0"/>
    </w:pPr>
    <w:rPr>
      <w:rFonts w:ascii="Times New Roman" w:eastAsia="Calibri" w:hAnsi="Times New Roman"/>
      <w:b/>
      <w:bCs/>
      <w:cap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qFormat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Calibri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Calibri" w:hAnsi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Calibri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Calibri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6085E"/>
    <w:rPr>
      <w:rFonts w:ascii="Times New Roman" w:hAnsi="Times New Roman" w:cs="Times New Roman"/>
      <w:b/>
      <w:bCs/>
      <w:caps/>
      <w:color w:val="808080"/>
      <w:sz w:val="32"/>
      <w:szCs w:val="32"/>
    </w:rPr>
  </w:style>
  <w:style w:type="character" w:customStyle="1" w:styleId="Nadpis2Char">
    <w:name w:val="Nadpis 2 Char"/>
    <w:link w:val="Nadpis2"/>
    <w:locked/>
    <w:rsid w:val="00DB442A"/>
    <w:rPr>
      <w:rFonts w:eastAsia="Times New Roman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locked/>
    <w:rsid w:val="00DB442A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1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Bezmezer1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locked/>
    <w:rsid w:val="0096085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link w:val="Podtitul"/>
    <w:locked/>
    <w:rsid w:val="00DB442A"/>
    <w:rPr>
      <w:rFonts w:ascii="Calibri" w:eastAsia="Times New Roman" w:hAnsi="Calibri" w:cs="Times New Roman"/>
    </w:rPr>
  </w:style>
  <w:style w:type="character" w:customStyle="1" w:styleId="Zdraznnjemn1">
    <w:name w:val="Zdůraznění – jemné1"/>
    <w:aliases w:val="Písmenka"/>
    <w:rsid w:val="00DB442A"/>
    <w:rPr>
      <w:lang w:val="x-none"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locked/>
    <w:rsid w:val="0096085E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customStyle="1" w:styleId="sla">
    <w:name w:val="Čísla"/>
    <w:basedOn w:val="Normln"/>
    <w:link w:val="slaChar"/>
    <w:rsid w:val="00DB442A"/>
    <w:pPr>
      <w:numPr>
        <w:numId w:val="1"/>
      </w:numPr>
      <w:spacing w:after="0"/>
      <w:ind w:left="851" w:hanging="284"/>
      <w:jc w:val="both"/>
    </w:pPr>
    <w:rPr>
      <w:rFonts w:eastAsia="Calibri" w:cs="Calibri"/>
      <w:lang w:eastAsia="cs-CZ"/>
    </w:rPr>
  </w:style>
  <w:style w:type="character" w:customStyle="1" w:styleId="slaChar">
    <w:name w:val="Čísla Char"/>
    <w:link w:val="sla"/>
    <w:locked/>
    <w:rsid w:val="00DB442A"/>
    <w:rPr>
      <w:rFonts w:eastAsia="Times New Roman" w:cs="Calibri"/>
      <w:lang w:val="x-none" w:eastAsia="cs-CZ"/>
    </w:rPr>
  </w:style>
  <w:style w:type="paragraph" w:customStyle="1" w:styleId="Odstavecseseznamem1">
    <w:name w:val="Odstavec se seznamem1"/>
    <w:basedOn w:val="Normln"/>
    <w:rsid w:val="00DB442A"/>
    <w:pPr>
      <w:ind w:left="720"/>
      <w:contextualSpacing/>
    </w:pPr>
  </w:style>
  <w:style w:type="paragraph" w:customStyle="1" w:styleId="Bezmezer1">
    <w:name w:val="Bez mezer1"/>
    <w:rsid w:val="00DB442A"/>
    <w:rPr>
      <w:rFonts w:eastAsia="Times New Roman"/>
      <w:sz w:val="22"/>
      <w:szCs w:val="22"/>
      <w:lang w:eastAsia="en-US"/>
    </w:rPr>
  </w:style>
  <w:style w:type="character" w:customStyle="1" w:styleId="Zvraznn">
    <w:name w:val="Zvýraznění"/>
    <w:qFormat/>
    <w:rsid w:val="00DB442A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qFormat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locked/>
    <w:rsid w:val="00DB44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B442A"/>
    <w:rPr>
      <w:rFonts w:cs="Times New Roman"/>
    </w:rPr>
  </w:style>
  <w:style w:type="paragraph" w:styleId="Zpat">
    <w:name w:val="footer"/>
    <w:basedOn w:val="Normln"/>
    <w:link w:val="Zpat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B442A"/>
    <w:rPr>
      <w:rFonts w:cs="Times New Roman"/>
    </w:rPr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Calibri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rsid w:val="00EA07AE"/>
    <w:pPr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273E72"/>
    <w:rPr>
      <w:rFonts w:cs="Times New Roman"/>
    </w:rPr>
  </w:style>
  <w:style w:type="character" w:customStyle="1" w:styleId="ObyejnChar">
    <w:name w:val="Obyčejný Char"/>
    <w:link w:val="Obyejn"/>
    <w:locked/>
    <w:rsid w:val="00EA07AE"/>
    <w:rPr>
      <w:rFonts w:ascii="Times New Roman" w:eastAsia="Times New Roman" w:hAnsi="Times New Roman" w:cs="Times New Roman"/>
      <w:b/>
      <w:color w:val="1F497D"/>
      <w:sz w:val="24"/>
      <w:szCs w:val="24"/>
      <w:lang w:val="x-none" w:eastAsia="cs-CZ"/>
    </w:rPr>
  </w:style>
  <w:style w:type="character" w:styleId="Siln">
    <w:name w:val="Strong"/>
    <w:qFormat/>
    <w:rsid w:val="00273E72"/>
    <w:rPr>
      <w:rFonts w:cs="Times New Roman"/>
      <w:b/>
      <w:bCs/>
    </w:rPr>
  </w:style>
  <w:style w:type="character" w:customStyle="1" w:styleId="Nadpis3Char">
    <w:name w:val="Nadpis 3 Char"/>
    <w:link w:val="Nadpis3"/>
    <w:semiHidden/>
    <w:locked/>
    <w:rsid w:val="00273E72"/>
    <w:rPr>
      <w:rFonts w:ascii="Cambria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semiHidden/>
    <w:locked/>
    <w:rsid w:val="00273E72"/>
    <w:rPr>
      <w:rFonts w:ascii="Cambria" w:hAnsi="Cambria" w:cs="Times New Roman"/>
      <w:i/>
      <w:iCs/>
      <w:color w:val="365F91"/>
    </w:rPr>
  </w:style>
  <w:style w:type="character" w:customStyle="1" w:styleId="Nadpis5Char">
    <w:name w:val="Nadpis 5 Char"/>
    <w:link w:val="Nadpis5"/>
    <w:semiHidden/>
    <w:locked/>
    <w:rsid w:val="00273E72"/>
    <w:rPr>
      <w:rFonts w:ascii="Cambria" w:hAnsi="Cambria" w:cs="Times New Roman"/>
      <w:color w:val="365F91"/>
    </w:rPr>
  </w:style>
  <w:style w:type="character" w:customStyle="1" w:styleId="Nadpis6Char">
    <w:name w:val="Nadpis 6 Char"/>
    <w:link w:val="Nadpis6"/>
    <w:semiHidden/>
    <w:locked/>
    <w:rsid w:val="00273E72"/>
    <w:rPr>
      <w:rFonts w:ascii="Cambria" w:hAnsi="Cambria" w:cs="Times New Roman"/>
      <w:color w:val="243F60"/>
    </w:rPr>
  </w:style>
  <w:style w:type="character" w:customStyle="1" w:styleId="Nadpis7Char">
    <w:name w:val="Nadpis 7 Char"/>
    <w:link w:val="Nadpis7"/>
    <w:semiHidden/>
    <w:locked/>
    <w:rsid w:val="00273E72"/>
    <w:rPr>
      <w:rFonts w:ascii="Cambria" w:hAnsi="Cambria" w:cs="Times New Roman"/>
      <w:i/>
      <w:iCs/>
      <w:color w:val="243F60"/>
    </w:rPr>
  </w:style>
  <w:style w:type="character" w:customStyle="1" w:styleId="Nadpis8Char">
    <w:name w:val="Nadpis 8 Char"/>
    <w:link w:val="Nadpis8"/>
    <w:semiHidden/>
    <w:locked/>
    <w:rsid w:val="00273E72"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semiHidden/>
    <w:locked/>
    <w:rsid w:val="00273E72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customStyle="1" w:styleId="Nadpisobsahu1">
    <w:name w:val="Nadpis obsahu1"/>
    <w:basedOn w:val="Nadpis1"/>
    <w:next w:val="Normln"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mbria" w:hAnsi="Cambria"/>
      <w:b w:val="0"/>
      <w:bCs w:val="0"/>
      <w:caps w:val="0"/>
      <w:color w:val="365F91"/>
      <w:lang w:eastAsia="cs-CZ"/>
    </w:rPr>
  </w:style>
  <w:style w:type="character" w:customStyle="1" w:styleId="Nadpisrove2Char">
    <w:name w:val="Nadpis úroveň 2 Char"/>
    <w:link w:val="Nadpisrove2"/>
    <w:locked/>
    <w:rsid w:val="00566F68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rsid w:val="00EA07AE"/>
    <w:rPr>
      <w:rFonts w:cs="Times New Roman"/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 w:cs="Times New Roman"/>
    </w:rPr>
  </w:style>
  <w:style w:type="paragraph" w:customStyle="1" w:styleId="Odrky">
    <w:name w:val="Odrážky"/>
    <w:basedOn w:val="Psmena"/>
    <w:link w:val="OdrkyChar"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locked/>
    <w:rsid w:val="00566F68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styleId="Textbubliny">
    <w:name w:val="Balloon Text"/>
    <w:basedOn w:val="Normln"/>
    <w:link w:val="TextbublinyChar"/>
    <w:semiHidden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316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316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1624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31624"/>
    <w:rPr>
      <w:rFonts w:cs="Times New Roman"/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rsid w:val="00415B44"/>
    <w:pPr>
      <w:numPr>
        <w:numId w:val="26"/>
      </w:numPr>
      <w:spacing w:before="60" w:after="60"/>
    </w:pPr>
    <w:rPr>
      <w:rFonts w:ascii="Times New Roman" w:eastAsia="Calibri" w:hAnsi="Times New Roman"/>
      <w:szCs w:val="24"/>
      <w:lang w:val="en-US"/>
    </w:rPr>
  </w:style>
  <w:style w:type="paragraph" w:customStyle="1" w:styleId="Odrazka2">
    <w:name w:val="Odrazka 2"/>
    <w:basedOn w:val="Odrazka1"/>
    <w:rsid w:val="00415B44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415B44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6E608E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im.cz/foto_znak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POJISTNÉ SMLOUVĚ</vt:lpstr>
    </vt:vector>
  </TitlesOfParts>
  <Company/>
  <LinksUpToDate>false</LinksUpToDate>
  <CharactersWithSpaces>932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POJISTNÉ SMLOUVĚ</dc:title>
  <dc:subject/>
  <dc:creator>INFO</dc:creator>
  <cp:keywords/>
  <dc:description/>
  <cp:lastModifiedBy>Krejčí Kateřina, Ing.</cp:lastModifiedBy>
  <cp:revision>4</cp:revision>
  <cp:lastPrinted>2014-06-30T09:50:00Z</cp:lastPrinted>
  <dcterms:created xsi:type="dcterms:W3CDTF">2015-10-15T09:01:00Z</dcterms:created>
  <dcterms:modified xsi:type="dcterms:W3CDTF">2015-10-15T09:02:00Z</dcterms:modified>
</cp:coreProperties>
</file>